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A7A3" w14:textId="68ADD127" w:rsidR="006B6312" w:rsidRDefault="000F0936">
      <w:r>
        <w:t>Addendum bij het privacyreglement va</w:t>
      </w:r>
      <w:r w:rsidR="003561F2">
        <w:t>n</w:t>
      </w:r>
      <w:r>
        <w:t xml:space="preserve"> </w:t>
      </w:r>
      <w:proofErr w:type="spellStart"/>
      <w:r>
        <w:t>Curazon</w:t>
      </w:r>
      <w:proofErr w:type="spellEnd"/>
      <w:r>
        <w:t xml:space="preserve"> VOF:</w:t>
      </w:r>
    </w:p>
    <w:p w14:paraId="3E47BC5C" w14:textId="57CB4D52" w:rsidR="000F0936" w:rsidRDefault="000F0936"/>
    <w:p w14:paraId="2D62361B" w14:textId="234A3B59" w:rsidR="000F0936" w:rsidRDefault="000F0936">
      <w:proofErr w:type="spellStart"/>
      <w:r>
        <w:t>Curazon</w:t>
      </w:r>
      <w:proofErr w:type="spellEnd"/>
      <w:r>
        <w:t xml:space="preserve"> maakt gebruik van de ondersteuning door een bo</w:t>
      </w:r>
      <w:r w:rsidR="003561F2">
        <w:t>e</w:t>
      </w:r>
      <w:r>
        <w:t>khouder/administratiekantoor. Dit kantoor heeft ten behoeve van de administratie</w:t>
      </w:r>
      <w:r w:rsidR="003561F2">
        <w:t>/</w:t>
      </w:r>
      <w:r w:rsidR="003561F2">
        <w:t>boekhouding</w:t>
      </w:r>
      <w:r w:rsidR="003561F2">
        <w:t xml:space="preserve"> </w:t>
      </w:r>
      <w:r>
        <w:t xml:space="preserve">inzage in een aantal persoonsgegevens, </w:t>
      </w:r>
      <w:r w:rsidR="003561F2">
        <w:t xml:space="preserve">zoals </w:t>
      </w:r>
      <w:r>
        <w:t>genoemd in artikel 4.5.</w:t>
      </w:r>
      <w:r w:rsidR="003561F2">
        <w:t xml:space="preserve"> Het betreft dus louter inzage in </w:t>
      </w:r>
      <w:r>
        <w:t xml:space="preserve">de gegevens die noodzakelijk zijn voor de verwerking in de </w:t>
      </w:r>
      <w:r w:rsidR="003561F2">
        <w:t>administratie/</w:t>
      </w:r>
      <w:r>
        <w:t>boekhouding.</w:t>
      </w:r>
      <w:r w:rsidR="003561F2">
        <w:t xml:space="preserve"> Het verdient nadrukkelijk opmerking dat onze boekhouder/administratiekantoor geen toegang heeft tot de cliëntendossiers (medische gegevens) van onze cliënten.</w:t>
      </w:r>
    </w:p>
    <w:p w14:paraId="71D378A8" w14:textId="58C8AF21" w:rsidR="00C174A8" w:rsidRDefault="00C174A8"/>
    <w:p w14:paraId="25F3669F" w14:textId="38C929EA" w:rsidR="00C174A8" w:rsidRDefault="00C174A8">
      <w:r>
        <w:t>Bij ondertekening van de behandelovereenkomst, gaat cliënt akkoord met het privacyreglement inclusief het addendum.</w:t>
      </w:r>
    </w:p>
    <w:p w14:paraId="072BD97E" w14:textId="77777777" w:rsidR="000F0936" w:rsidRDefault="000F0936"/>
    <w:sectPr w:rsidR="000F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36"/>
    <w:rsid w:val="000F0936"/>
    <w:rsid w:val="003561F2"/>
    <w:rsid w:val="006B6312"/>
    <w:rsid w:val="00C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5A57"/>
  <w15:chartTrackingRefBased/>
  <w15:docId w15:val="{DD40896C-F61D-4A98-A689-DE262E0B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Jong</dc:creator>
  <cp:keywords/>
  <dc:description/>
  <cp:lastModifiedBy>Manon de Jong</cp:lastModifiedBy>
  <cp:revision>1</cp:revision>
  <dcterms:created xsi:type="dcterms:W3CDTF">2022-01-05T12:26:00Z</dcterms:created>
  <dcterms:modified xsi:type="dcterms:W3CDTF">2022-01-05T12:38:00Z</dcterms:modified>
</cp:coreProperties>
</file>